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95" w:rsidRPr="00926F95" w:rsidRDefault="00926F95" w:rsidP="00926F95">
      <w:pPr>
        <w:shd w:val="clear" w:color="auto" w:fill="FFFFFF"/>
        <w:spacing w:before="150" w:after="180" w:line="576" w:lineRule="atLeast"/>
        <w:outlineLvl w:val="0"/>
        <w:rPr>
          <w:rFonts w:ascii="Merriweather" w:eastAsia="Times New Roman" w:hAnsi="Merriweather" w:cs="Times New Roman"/>
          <w:color w:val="1B1E24"/>
          <w:kern w:val="36"/>
          <w:sz w:val="48"/>
          <w:szCs w:val="48"/>
          <w:lang w:eastAsia="ru-RU"/>
        </w:rPr>
      </w:pPr>
      <w:r w:rsidRPr="00926F95">
        <w:rPr>
          <w:rFonts w:ascii="Merriweather" w:eastAsia="Times New Roman" w:hAnsi="Merriweather" w:cs="Times New Roman"/>
          <w:color w:val="1B1E24"/>
          <w:kern w:val="36"/>
          <w:sz w:val="48"/>
          <w:szCs w:val="48"/>
          <w:lang w:eastAsia="ru-RU"/>
        </w:rPr>
        <w:t>Проект документа «Об организации миссионерской работы в Русской Православной Церкви»</w:t>
      </w:r>
    </w:p>
    <w:p w:rsidR="00926F95" w:rsidRPr="00926F95" w:rsidRDefault="00926F95" w:rsidP="00926F95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С февраля по сентябрь 2011 года Синодальный миссионерский отдел во взаимодействии с комиссией </w:t>
      </w:r>
      <w:proofErr w:type="spell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Межсоборного</w:t>
      </w:r>
      <w:proofErr w:type="spell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присутствия по вопросам организации церковной миссии разработал проект «Об организации миссионерской работы в Русской Православной Церкви».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В октябре 2011 года члены редакционной комиссии </w:t>
      </w:r>
      <w:proofErr w:type="spellStart"/>
      <w:r w:rsidRPr="00926F95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Межсоборного</w:t>
      </w:r>
      <w:proofErr w:type="spellEnd"/>
      <w:r w:rsidRPr="00926F95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 присутствия рассмотрели этот документ, который по благословению Святейшего Патриарха Московского и всея Руси Кирилла публикуется с целью проведения общественной дискуссии. На официальном </w:t>
      </w:r>
      <w:hyperlink r:id="rId6" w:tgtFrame="_blank" w:history="1">
        <w:r w:rsidRPr="00926F95">
          <w:rPr>
            <w:rFonts w:ascii="Merriweather" w:eastAsia="Times New Roman" w:hAnsi="Merriweather" w:cs="Times New Roman"/>
            <w:i/>
            <w:iCs/>
            <w:color w:val="84CBFF"/>
            <w:sz w:val="24"/>
            <w:szCs w:val="24"/>
            <w:u w:val="single"/>
            <w:lang w:eastAsia="ru-RU"/>
          </w:rPr>
          <w:t>сайте</w:t>
        </w:r>
      </w:hyperlink>
      <w:r w:rsidRPr="00926F95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926F95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Межсоборного</w:t>
      </w:r>
      <w:proofErr w:type="spellEnd"/>
      <w:r w:rsidRPr="00926F95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 присутствия, портале </w:t>
      </w:r>
      <w:hyperlink r:id="rId7" w:tgtFrame="_blank" w:history="1">
        <w:r w:rsidRPr="00926F95">
          <w:rPr>
            <w:rFonts w:ascii="Merriweather" w:eastAsia="Times New Roman" w:hAnsi="Merriweather" w:cs="Times New Roman"/>
            <w:i/>
            <w:iCs/>
            <w:color w:val="84CBFF"/>
            <w:sz w:val="24"/>
            <w:szCs w:val="24"/>
            <w:u w:val="single"/>
            <w:lang w:eastAsia="ru-RU"/>
          </w:rPr>
          <w:t>Богослов.ru</w:t>
        </w:r>
      </w:hyperlink>
      <w:r w:rsidRPr="00926F95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 и в официальном </w:t>
      </w:r>
      <w:hyperlink r:id="rId8" w:tgtFrame="_blank" w:history="1">
        <w:r w:rsidRPr="00926F95">
          <w:rPr>
            <w:rFonts w:ascii="Merriweather" w:eastAsia="Times New Roman" w:hAnsi="Merriweather" w:cs="Times New Roman"/>
            <w:i/>
            <w:iCs/>
            <w:color w:val="84CBFF"/>
            <w:sz w:val="24"/>
            <w:szCs w:val="24"/>
            <w:u w:val="single"/>
            <w:lang w:eastAsia="ru-RU"/>
          </w:rPr>
          <w:t>блоге</w:t>
        </w:r>
      </w:hyperlink>
      <w:r w:rsidRPr="00926F95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926F95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Межсоборного</w:t>
      </w:r>
      <w:proofErr w:type="spellEnd"/>
      <w:r w:rsidRPr="00926F95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 присутствия всем желающие могут оставлять свои комментарии.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***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Миссия ― проповедь Евангелия для обращения людей </w:t>
      </w:r>
      <w:proofErr w:type="gram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ко</w:t>
      </w:r>
      <w:proofErr w:type="gram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Христу ― неотъемлемая часть служения Святой Соборной и Апостольской Церкви, пастырям и чадам которой Господь Иисус заповедал: </w:t>
      </w:r>
      <w:r w:rsidRPr="00926F95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«Идите по всему миру и проповедуйте Евангелие всей твари»</w:t>
      </w: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 (</w:t>
      </w:r>
      <w:proofErr w:type="spell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Мк</w:t>
      </w:r>
      <w:proofErr w:type="spell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. 16:15). </w:t>
      </w:r>
      <w:proofErr w:type="gram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Церковь именуется Апостольской не только потому, что она утверждена на основании Апостолов (</w:t>
      </w:r>
      <w:proofErr w:type="spell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Еф</w:t>
      </w:r>
      <w:proofErr w:type="spell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 2:20) но и потому, что через нее проповедь святых апостолов продолжается до сего дня.</w:t>
      </w:r>
      <w:proofErr w:type="gram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Свидетельство веры составляет одну из главных обязанностей всех христиан, во исполнение заповеди Господней: </w:t>
      </w:r>
      <w:r w:rsidRPr="00926F95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«Итак, идите, научите все народы, крестя их во имя Отца и Сына и </w:t>
      </w:r>
      <w:proofErr w:type="spellStart"/>
      <w:r w:rsidRPr="00926F95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Святаго</w:t>
      </w:r>
      <w:proofErr w:type="spellEnd"/>
      <w:r w:rsidRPr="00926F95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 Духа, уча соблюдать их все, что Я повелел Вам»</w:t>
      </w: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 (Мф. 28:19-20).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Православная миссия имеет целью приведение человека к вере Христовой, приобщение его к православному образу жизни, передачу ему опыта </w:t>
      </w:r>
      <w:proofErr w:type="spell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богообщения</w:t>
      </w:r>
      <w:proofErr w:type="spell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 вовлечение его в таинственную жизнь евхаристической общины.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I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Миссионерская деятельность в Русской Православной Церкви имеет свою структуру и осуществляется на следующих четырех уровнях: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lastRenderedPageBreak/>
        <w:t>Общецерковный уровень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На общецерковном уровне за организацию и осуществление миссионерской деятельности отвечает Синодальный миссионерский отдел. В задачи Отдела входит:</w:t>
      </w:r>
    </w:p>
    <w:p w:rsidR="00926F95" w:rsidRPr="00926F95" w:rsidRDefault="00926F95" w:rsidP="00926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исследование миссионерского поля на канонической территории Русской Православной Церкви;</w:t>
      </w:r>
    </w:p>
    <w:p w:rsidR="00926F95" w:rsidRPr="00926F95" w:rsidRDefault="00926F95" w:rsidP="00926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разработка общецерковных миссионерских программ и координация их осуществления;</w:t>
      </w:r>
    </w:p>
    <w:p w:rsidR="00926F95" w:rsidRPr="00926F95" w:rsidRDefault="00926F95" w:rsidP="00926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подготовка методических материалов по отдельным направлениям миссионерской деятельности с учетом региональных особенностей и распространение этих материалов в епархиях;</w:t>
      </w:r>
    </w:p>
    <w:p w:rsidR="00926F95" w:rsidRPr="00926F95" w:rsidRDefault="00926F95" w:rsidP="00926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оказание помощи епархиям Русской Православной Церкви в организации и деятельности миссионерских станов, направление священнослужителей-миссионеров и студентов духовных школ для служения в них по согласованию с епархиальными Преосвященными и Учебным комитетом;</w:t>
      </w:r>
    </w:p>
    <w:p w:rsidR="00926F95" w:rsidRPr="00926F95" w:rsidRDefault="00926F95" w:rsidP="00926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мониторинг и анализ деятельности на канонической территории Московского Патриархата сектантских и раскольнических образований; публикация соответствующих миссионерских материалов;</w:t>
      </w:r>
    </w:p>
    <w:p w:rsidR="00926F95" w:rsidRPr="00926F95" w:rsidRDefault="00926F95" w:rsidP="00926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совместно с Учебным комитетом ― подготовка в духовных школах миссионерских кадров Русской Православной Церкви и проведение регулярных семинаров преподавателей </w:t>
      </w:r>
      <w:proofErr w:type="spell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миссиологии</w:t>
      </w:r>
      <w:proofErr w:type="spell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;</w:t>
      </w:r>
    </w:p>
    <w:p w:rsidR="00926F95" w:rsidRPr="00926F95" w:rsidRDefault="00926F95" w:rsidP="00926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создание методик и учебных пособий для проведения на епархиальном, </w:t>
      </w:r>
      <w:proofErr w:type="spell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благочинническом</w:t>
      </w:r>
      <w:proofErr w:type="spell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 приходском уровнях занятий по подготовке активных мирян к миссионерскому служению;</w:t>
      </w:r>
    </w:p>
    <w:p w:rsidR="00926F95" w:rsidRPr="00926F95" w:rsidRDefault="00926F95" w:rsidP="00926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издание миссионерской литературы;</w:t>
      </w:r>
    </w:p>
    <w:p w:rsidR="00926F95" w:rsidRPr="00926F95" w:rsidRDefault="00926F95" w:rsidP="00926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обмен опытом с зарубежными православными миссионерскими организациями, анализ миссионерского опыта других конфессий;</w:t>
      </w:r>
    </w:p>
    <w:p w:rsidR="00926F95" w:rsidRPr="00926F95" w:rsidRDefault="00926F95" w:rsidP="00926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организация и проведение </w:t>
      </w:r>
      <w:proofErr w:type="spell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Всецерковных</w:t>
      </w:r>
      <w:proofErr w:type="spell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миссионерских съездов, конференций и семинаров;</w:t>
      </w:r>
    </w:p>
    <w:p w:rsidR="00926F95" w:rsidRPr="00926F95" w:rsidRDefault="00926F95" w:rsidP="00926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проведение общецерковных целевых финансовых сборов на миссионерскую деятельность;</w:t>
      </w:r>
    </w:p>
    <w:p w:rsidR="00926F95" w:rsidRPr="00926F95" w:rsidRDefault="00926F95" w:rsidP="00926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совместно с Синодальным информационным отделом и Синодальным отделом по взаимоотношениям Церкви и общества ― поддержка миссионерской работы Церкви через информационную деятельность и контакты с общественными объединениями;</w:t>
      </w:r>
    </w:p>
    <w:p w:rsidR="00926F95" w:rsidRPr="00926F95" w:rsidRDefault="00926F95" w:rsidP="00926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во взаимодействии с Синодальным информационным отделом — сотрудничество со средствами массовой информации в целях предоставления им материалов, </w:t>
      </w: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имеющих миссионерскую ценность, и организации программ с участием духовенства и миссионеров;</w:t>
      </w:r>
    </w:p>
    <w:p w:rsidR="00926F95" w:rsidRPr="00926F95" w:rsidRDefault="00926F95" w:rsidP="00926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совместно с Синодальной комиссией по делам монастырей ― содействие монашеским обителям в организации их миссионерской деятельности;</w:t>
      </w:r>
    </w:p>
    <w:p w:rsidR="00926F95" w:rsidRPr="00926F95" w:rsidRDefault="00926F95" w:rsidP="00926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реализацией определений Поместных и Архиерейских Соборов, Святейшего Патриарха Московского и всея Руси и Священного Синода в области миссионерского служения.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Епархиальный уровень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Общее руководство епархиальными подразделениями, действующими в области миссионерской деятельности, осуществляет правящий архиерей. Для организации соответствующей работы в епархии действует профильный епархиальный отдел (или там, где такового нет, — профильный ответственный епархиальный сотрудник), который в своей работе руководствуется общецерковными нормативными документами, указаниями правящего архиерея, рекомендациями Синодального миссионерского отдела. Зарплаты сотрудников, организационные расходы, программы и мероприятия профильного епархиального отдела оплачиваются из бюджета епархии и привлеченных средств.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 задачи профильного епархиального отдела (ответственного епархиального сотрудника) входит:</w:t>
      </w:r>
    </w:p>
    <w:p w:rsidR="00926F95" w:rsidRPr="00926F95" w:rsidRDefault="00926F95" w:rsidP="00926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координация всей миссионерской работы в епархии во взаимодействии с Синодальным миссионерским отделом;</w:t>
      </w:r>
    </w:p>
    <w:p w:rsidR="00926F95" w:rsidRPr="00926F95" w:rsidRDefault="00926F95" w:rsidP="00926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распространение методических и информационных материалов, подготовленных или одобренных Синодальным миссионерским отделом и предназначенных для обучения различным видам миссионерской работы;</w:t>
      </w:r>
    </w:p>
    <w:p w:rsidR="00926F95" w:rsidRPr="00926F95" w:rsidRDefault="00926F95" w:rsidP="00926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определение направлений и приоритетов миссионерской деятельности благочиний и приходов;</w:t>
      </w:r>
    </w:p>
    <w:p w:rsidR="00926F95" w:rsidRPr="00926F95" w:rsidRDefault="00926F95" w:rsidP="00926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по представлению благочинных — определение меры участия приходов в миссионерской деятельности, исходя из их местоположения, количества прихожан, уровня их </w:t>
      </w:r>
      <w:proofErr w:type="spell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воцерковленности</w:t>
      </w:r>
      <w:proofErr w:type="spell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 материального достатка, а также наличия раскольнических и сектантских угроз;</w:t>
      </w:r>
    </w:p>
    <w:p w:rsidR="00926F95" w:rsidRPr="00926F95" w:rsidRDefault="00926F95" w:rsidP="00926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проведение обучающих семинаров по организации миссионерской работы, а также курсов подготовки приходских миссионеров;</w:t>
      </w:r>
    </w:p>
    <w:p w:rsidR="00926F95" w:rsidRPr="00926F95" w:rsidRDefault="00926F95" w:rsidP="00926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размещение миссионерских материалов в СМИ, на улицах городов и общественных местах;</w:t>
      </w:r>
    </w:p>
    <w:p w:rsidR="00926F95" w:rsidRPr="00926F95" w:rsidRDefault="00926F95" w:rsidP="00926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содействие созданию и деятельности миссионерских организаций в учебных заведениях, на предприятиях и в рамках общественных объединений;</w:t>
      </w:r>
    </w:p>
    <w:p w:rsidR="00926F95" w:rsidRPr="00926F95" w:rsidRDefault="00926F95" w:rsidP="00926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создание оперативно обновляющегося сайта отдела;</w:t>
      </w:r>
    </w:p>
    <w:p w:rsidR="00926F95" w:rsidRPr="00926F95" w:rsidRDefault="00926F95" w:rsidP="00926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создание базы данных о действующих на территории епархии раскольнических и сектантских образованиях, своевременный мониторинг их деятельности;</w:t>
      </w:r>
    </w:p>
    <w:p w:rsidR="00926F95" w:rsidRPr="00926F95" w:rsidRDefault="00926F95" w:rsidP="00926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содействие укреплению материальной базы епархиальных, </w:t>
      </w:r>
      <w:proofErr w:type="spell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благочиннических</w:t>
      </w:r>
      <w:proofErr w:type="spell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, приходских и монастырских миссионерских программ за счет церковных и привлеченных средств;</w:t>
      </w:r>
    </w:p>
    <w:p w:rsidR="00926F95" w:rsidRPr="00926F95" w:rsidRDefault="00926F95" w:rsidP="00926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ходатайство перед епархиальным архиереем о поощрении лиц, ведущих активную миссионерскую работу;</w:t>
      </w:r>
    </w:p>
    <w:p w:rsidR="00926F95" w:rsidRPr="00926F95" w:rsidRDefault="00926F95" w:rsidP="00926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проведение епархиальных целевых финансовых сборов на миссионерскую деятельность;</w:t>
      </w:r>
    </w:p>
    <w:p w:rsidR="00926F95" w:rsidRPr="00926F95" w:rsidRDefault="00926F95" w:rsidP="00926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привлечение учащихся духовных учебных заведений к миссионерской работе;</w:t>
      </w:r>
    </w:p>
    <w:p w:rsidR="00926F95" w:rsidRPr="00926F95" w:rsidRDefault="00926F95" w:rsidP="00926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координация миссионерской работы действующих в епархии братств и </w:t>
      </w:r>
      <w:proofErr w:type="spell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сестричеств</w:t>
      </w:r>
      <w:proofErr w:type="spell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proofErr w:type="spellStart"/>
      <w:r w:rsidRPr="00926F95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Благочиннический</w:t>
      </w:r>
      <w:proofErr w:type="spellEnd"/>
      <w:r w:rsidRPr="00926F95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 xml:space="preserve"> уровень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На уровне благочиния общая организация, координация и контроль миссионерской работы ведутся под руководством благочинного. Непосредственное осуществление этой работы должно быть возложено на </w:t>
      </w:r>
      <w:proofErr w:type="gram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штатного</w:t>
      </w:r>
      <w:proofErr w:type="gram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ответственного за миссионерскую работу в благочинии. </w:t>
      </w:r>
      <w:proofErr w:type="gram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за миссионерскую работу в благочинии назначается на должность и освобождается от должности епархиальным архиереем по представлению благочинного, согласованному с председателем миссионерского отдела епархии. </w:t>
      </w:r>
      <w:proofErr w:type="gram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Ответственный за миссионерскую работу в благочинии зачисляется в штат одного из приходов благочиния с окладом согласно штатному расписанию.</w:t>
      </w:r>
      <w:proofErr w:type="gram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за миссионерскую работу в благочинии подчиняется благочинному и согласовывает свою деятельность с председателем профильного епархиального отдела (профильным ответственным епархиальным сотрудником). Благочинный имеет попечение о привлечении сре</w:t>
      </w:r>
      <w:proofErr w:type="gram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я проведения профильных программ и мероприятий в благочинии.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proofErr w:type="gram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за миссионерскую работу в благочинии:</w:t>
      </w:r>
    </w:p>
    <w:p w:rsidR="00926F95" w:rsidRPr="00926F95" w:rsidRDefault="00926F95" w:rsidP="00926F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исследование миссионерского поля благочиния, выработка главных направлений миссионерского служения;</w:t>
      </w:r>
    </w:p>
    <w:p w:rsidR="00926F95" w:rsidRPr="00926F95" w:rsidRDefault="00926F95" w:rsidP="00926F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содействие </w:t>
      </w:r>
      <w:proofErr w:type="spell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межприходскому</w:t>
      </w:r>
      <w:proofErr w:type="spell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сотрудничеству в миссионерской работе;</w:t>
      </w:r>
    </w:p>
    <w:p w:rsidR="00926F95" w:rsidRPr="00926F95" w:rsidRDefault="00926F95" w:rsidP="00926F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планирование, координация и контроль миссионерской деятельности приходов;</w:t>
      </w:r>
    </w:p>
    <w:p w:rsidR="00926F95" w:rsidRPr="00926F95" w:rsidRDefault="00926F95" w:rsidP="00926F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изучение и анализ приходских отчетов в части, отражающей миссионерскую деятельность;</w:t>
      </w:r>
    </w:p>
    <w:p w:rsidR="00926F95" w:rsidRPr="00926F95" w:rsidRDefault="00926F95" w:rsidP="00926F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составление проекта отчета благочиния по миссионерской работе, который утверждается благочинным и направляется правящему архиерею.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proofErr w:type="gramStart"/>
      <w:r w:rsidRPr="00926F95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lastRenderedPageBreak/>
        <w:t>Приходской</w:t>
      </w:r>
      <w:proofErr w:type="gramEnd"/>
      <w:r w:rsidRPr="00926F95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 xml:space="preserve"> уровень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На приходском уровне общая организация, координация и контроль миссионерской работы находятся в компетенции настоятеля. Непосредственное осуществление этой работы должно быть возложено на штатного приходского миссионера, в тех приходах, где есть возможность создать такую штатную единицу. Решение о возможности или невозможности принимает приходской совет во главе с настоятелем по согласованию с благочинным и профильным епархиальным отделом (ответственным епархиальным сотрудником).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Приходской миссионер назначается на должность и освобождается от должности настоятелем, зачисляется в штат прихода с окладом согласно штатному расписанию, подчиняется настоятелю и согласовывает свою деятельность с председателем профильного епархиального отдела (профильным ответственным епархиальным сотрудником) и </w:t>
      </w:r>
      <w:proofErr w:type="gram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</w:t>
      </w:r>
      <w:proofErr w:type="gram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ответственным за миссионерскую работу в благочинии.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proofErr w:type="gram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Приходской</w:t>
      </w:r>
      <w:proofErr w:type="gram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миссионер:</w:t>
      </w:r>
    </w:p>
    <w:p w:rsidR="00926F95" w:rsidRPr="00926F95" w:rsidRDefault="00926F95" w:rsidP="00926F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формирует группу прихожан, способных вести миссионерскую деятельность, и организует их обучение основам православной веры и методам миссии;</w:t>
      </w:r>
    </w:p>
    <w:p w:rsidR="00926F95" w:rsidRPr="00926F95" w:rsidRDefault="00926F95" w:rsidP="00926F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при поддержке настоятеля прихода заботится о финансовом обеспечении приходских миссионерских инициатив;</w:t>
      </w:r>
    </w:p>
    <w:p w:rsidR="00926F95" w:rsidRPr="00926F95" w:rsidRDefault="00926F95" w:rsidP="00926F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регулярно повышает квалификацию, в частности на епархиальных курсах повышения квалификации.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Приходской миссионер обязан твердо знать основы православного вероучения и уметь </w:t>
      </w:r>
      <w:r w:rsidRPr="00926F95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дать ответ всякому вопрошающему</w:t>
      </w: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 (1 Пет. 3:15).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 рамках миссионерской работы на приходе могут осуществляться следующие виды деятельности:</w:t>
      </w:r>
    </w:p>
    <w:p w:rsidR="00926F95" w:rsidRPr="00926F95" w:rsidRDefault="00926F95" w:rsidP="00926F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ведение просветительских бесед </w:t>
      </w:r>
      <w:proofErr w:type="gram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</w:t>
      </w:r>
      <w:proofErr w:type="gram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приходящими в храм;</w:t>
      </w:r>
    </w:p>
    <w:p w:rsidR="00926F95" w:rsidRPr="00926F95" w:rsidRDefault="00926F95" w:rsidP="00926F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консультирование сотрудников храма, имеющих постоянный конта</w:t>
      </w:r>
      <w:proofErr w:type="gram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кт с пр</w:t>
      </w:r>
      <w:proofErr w:type="gram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ихожанами — работниками свечного ящика, дежурными;</w:t>
      </w:r>
    </w:p>
    <w:p w:rsidR="00926F95" w:rsidRPr="00926F95" w:rsidRDefault="00926F95" w:rsidP="00926F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миссионерские акции в находящихся в пределах прихода образовательных, молодежных, социальных, культурных и иных подобных учреждениях;</w:t>
      </w:r>
    </w:p>
    <w:p w:rsidR="00926F95" w:rsidRPr="00926F95" w:rsidRDefault="00926F95" w:rsidP="00926F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мониторинг в границах прихода раскольнической, сектантской, оккультной и атеистической деятельности, противодействие ей, ограждение людей от ее пагубного влияния;</w:t>
      </w:r>
    </w:p>
    <w:p w:rsidR="00926F95" w:rsidRPr="00926F95" w:rsidRDefault="00926F95" w:rsidP="00926F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привлечение мирян к активной церковной работе посредством выполнения конкретных миссионерских поручений, в том числе участия в миссионерских экспедициях, работы по подготовке желающих принять Крещение, дежурства в храме, участия в дискуссиях в интернете, теле- и радиопередачах;</w:t>
      </w:r>
    </w:p>
    <w:p w:rsidR="00926F95" w:rsidRPr="00926F95" w:rsidRDefault="00926F95" w:rsidP="00926F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распространение просветительских листков, литературы и видеофильмов духовно-просветительского содержания среди </w:t>
      </w:r>
      <w:proofErr w:type="spell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невоцерковленных</w:t>
      </w:r>
      <w:proofErr w:type="spell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людей;</w:t>
      </w:r>
    </w:p>
    <w:p w:rsidR="00926F95" w:rsidRPr="00926F95" w:rsidRDefault="00926F95" w:rsidP="00926F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взаимодействие с образовательными и культурными учреждениями для осуществления совместных проектов в миссионерских целях.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II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Миссионерские общества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Миссионерские общества (движения, братства, </w:t>
      </w:r>
      <w:proofErr w:type="spell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сестричества</w:t>
      </w:r>
      <w:proofErr w:type="spell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или центры) — объединения клириков и мирян одной или нескольких епархий, создаваемые для участия в миссионерском служении Церкви и для его поддержки. В своей деятельности они призваны руководствоваться определениями священноначалия.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Устав миссионерского общества, а также его глава утверждаются председателем Синодального миссионерского отдела по согласованию с епархиальными архиереями тех епархий, где по Уставу будет действовать общество. В тех случаях, когда общество призвано действовать в пределах одной епархии устав и глава общества утверждаются епархиальным архиереем.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Ежегодный отчет о своей деятельности миссионерские общества направляют епархиальным архиереям и председателю Синодального миссионерского отдела. Мероприятия, проводимые миссионерскими обществами на территории той или иной епархии, проводятся по согласованию с епархиальным архиереем.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***</w:t>
      </w:r>
    </w:p>
    <w:p w:rsidR="00926F95" w:rsidRPr="00926F95" w:rsidRDefault="00926F95" w:rsidP="00926F95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Задача проповеди учения Господа Иисуса Христа, составляя одну из главнейших в церковном служении, остается неизменной во все времена, подобно тому, как неизменен </w:t>
      </w:r>
      <w:proofErr w:type="spell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Подвигоположник</w:t>
      </w:r>
      <w:proofErr w:type="spell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нашего Спасения, Который </w:t>
      </w:r>
      <w:r w:rsidRPr="00926F95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«вчера и сегодня и во веки</w:t>
      </w:r>
      <w:proofErr w:type="gramStart"/>
      <w:r w:rsidRPr="00926F95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 Т</w:t>
      </w:r>
      <w:proofErr w:type="gramEnd"/>
      <w:r w:rsidRPr="00926F95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от же»</w:t>
      </w: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 (Евр. 13:8). И потому не только штатные сотрудники миссионерских структур, но и все православные христиане призваны к участию в этом </w:t>
      </w:r>
      <w:proofErr w:type="spellStart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богозаповедданном</w:t>
      </w:r>
      <w:proofErr w:type="spellEnd"/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делании, памятуя слова Священного Писания: Бог </w:t>
      </w:r>
      <w:r w:rsidRPr="00926F95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«хочет, чтобы все люди спаслись и достигли познания истины»</w:t>
      </w:r>
      <w:r w:rsidRPr="00926F9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 (1 Тим. 2:4).</w:t>
      </w:r>
    </w:p>
    <w:p w:rsidR="002C0359" w:rsidRDefault="002C0359"/>
    <w:sectPr w:rsidR="002C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5561"/>
    <w:multiLevelType w:val="multilevel"/>
    <w:tmpl w:val="83FA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96791"/>
    <w:multiLevelType w:val="multilevel"/>
    <w:tmpl w:val="FD02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45AF1"/>
    <w:multiLevelType w:val="multilevel"/>
    <w:tmpl w:val="19BA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20A52"/>
    <w:multiLevelType w:val="multilevel"/>
    <w:tmpl w:val="2CDA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66699"/>
    <w:multiLevelType w:val="multilevel"/>
    <w:tmpl w:val="AF08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95"/>
    <w:rsid w:val="002C0359"/>
    <w:rsid w:val="0092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9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480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087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458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.livejournal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slov.ru/prisutstv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obo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1801</Words>
  <Characters>10271</Characters>
  <Application>Microsoft Office Word</Application>
  <DocSecurity>0</DocSecurity>
  <Lines>85</Lines>
  <Paragraphs>24</Paragraphs>
  <ScaleCrop>false</ScaleCrop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Г. Гольберг</dc:creator>
  <cp:lastModifiedBy>Алексей Г. Гольберг</cp:lastModifiedBy>
  <cp:revision>1</cp:revision>
  <dcterms:created xsi:type="dcterms:W3CDTF">2022-12-28T15:01:00Z</dcterms:created>
  <dcterms:modified xsi:type="dcterms:W3CDTF">2022-12-28T15:02:00Z</dcterms:modified>
</cp:coreProperties>
</file>